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F0B4B" w14:textId="77777777" w:rsidR="00A60429" w:rsidRPr="00FA039F" w:rsidRDefault="00FA039F">
      <w:pPr>
        <w:rPr>
          <w:lang w:val="en-IN"/>
        </w:rPr>
      </w:pPr>
      <w:r w:rsidRPr="00FA039F">
        <w:rPr>
          <w:b/>
          <w:lang w:val="en-IN"/>
        </w:rPr>
        <w:t>RFE Title:</w:t>
      </w:r>
      <w:r>
        <w:rPr>
          <w:b/>
          <w:lang w:val="en-IN"/>
        </w:rPr>
        <w:t xml:space="preserve"> </w:t>
      </w:r>
      <w:r>
        <w:rPr>
          <w:lang w:val="en-IN"/>
        </w:rPr>
        <w:t xml:space="preserve">New UI – Redirect to </w:t>
      </w:r>
      <w:bookmarkStart w:id="0" w:name="_GoBack"/>
      <w:bookmarkEnd w:id="0"/>
      <w:r>
        <w:rPr>
          <w:lang w:val="en-IN"/>
        </w:rPr>
        <w:t>Single Edit of Collaboration Area if item is already checked out</w:t>
      </w:r>
    </w:p>
    <w:p w14:paraId="07C0EF20" w14:textId="77777777" w:rsidR="00FA039F" w:rsidRDefault="00FA039F">
      <w:pPr>
        <w:rPr>
          <w:b/>
          <w:lang w:val="en-IN"/>
        </w:rPr>
      </w:pPr>
      <w:r w:rsidRPr="00FA039F">
        <w:rPr>
          <w:b/>
          <w:lang w:val="en-IN"/>
        </w:rPr>
        <w:t xml:space="preserve">RFE Description: </w:t>
      </w:r>
    </w:p>
    <w:p w14:paraId="0FA25EEB" w14:textId="77777777" w:rsidR="00FA039F" w:rsidRDefault="00FA039F">
      <w:pPr>
        <w:rPr>
          <w:lang w:val="en-IN"/>
        </w:rPr>
      </w:pPr>
      <w:r w:rsidRPr="00FA039F">
        <w:rPr>
          <w:lang w:val="en-IN"/>
        </w:rPr>
        <w:t xml:space="preserve">In New UI, </w:t>
      </w:r>
      <w:r>
        <w:rPr>
          <w:lang w:val="en-IN"/>
        </w:rPr>
        <w:t>if the item is already checked out, clicking the button “Checkout” displays below error message:</w:t>
      </w:r>
    </w:p>
    <w:p w14:paraId="63201681" w14:textId="77777777" w:rsidR="00FA039F" w:rsidRDefault="00FA039F">
      <w:pPr>
        <w:rPr>
          <w:lang w:val="en-IN"/>
        </w:rPr>
      </w:pPr>
      <w:r>
        <w:rPr>
          <w:noProof/>
        </w:rPr>
        <w:drawing>
          <wp:inline distT="0" distB="0" distL="0" distR="0" wp14:anchorId="1135AE46" wp14:editId="536B7D3C">
            <wp:extent cx="4772025" cy="1476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C2CBD" w14:textId="77777777" w:rsidR="00FA039F" w:rsidRDefault="00FA039F">
      <w:pPr>
        <w:rPr>
          <w:lang w:val="en-IN"/>
        </w:rPr>
      </w:pPr>
    </w:p>
    <w:p w14:paraId="2B1D36F6" w14:textId="77777777" w:rsidR="00FA039F" w:rsidRDefault="00FA039F">
      <w:pPr>
        <w:rPr>
          <w:lang w:val="en-IN"/>
        </w:rPr>
      </w:pPr>
      <w:r>
        <w:rPr>
          <w:lang w:val="en-IN"/>
        </w:rPr>
        <w:t>It should be extended such that instead of displaying the error message, UI just opens the item in Single Edit of Collaboration Area.</w:t>
      </w:r>
    </w:p>
    <w:p w14:paraId="1AD24F37" w14:textId="77777777" w:rsidR="00FA039F" w:rsidRPr="00FA039F" w:rsidRDefault="00FA039F">
      <w:pPr>
        <w:rPr>
          <w:lang w:val="en-IN"/>
        </w:rPr>
      </w:pPr>
    </w:p>
    <w:sectPr w:rsidR="00FA039F" w:rsidRPr="00FA039F" w:rsidSect="00CA19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3755F" w14:textId="77777777" w:rsidR="00D71A83" w:rsidRDefault="00D71A83" w:rsidP="00D71A83">
      <w:pPr>
        <w:spacing w:after="0" w:line="240" w:lineRule="auto"/>
      </w:pPr>
      <w:r>
        <w:separator/>
      </w:r>
    </w:p>
  </w:endnote>
  <w:endnote w:type="continuationSeparator" w:id="0">
    <w:p w14:paraId="51CECAFA" w14:textId="77777777" w:rsidR="00D71A83" w:rsidRDefault="00D71A83" w:rsidP="00D71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76C30" w14:textId="77777777" w:rsidR="00D71A83" w:rsidRDefault="00D71A83" w:rsidP="00D71A83">
      <w:pPr>
        <w:spacing w:after="0" w:line="240" w:lineRule="auto"/>
      </w:pPr>
      <w:r>
        <w:separator/>
      </w:r>
    </w:p>
  </w:footnote>
  <w:footnote w:type="continuationSeparator" w:id="0">
    <w:p w14:paraId="1FCDD8B0" w14:textId="77777777" w:rsidR="00D71A83" w:rsidRDefault="00D71A83" w:rsidP="00D71A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39F"/>
    <w:rsid w:val="00A60429"/>
    <w:rsid w:val="00CA19D1"/>
    <w:rsid w:val="00D71A83"/>
    <w:rsid w:val="00FA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D59A1"/>
  <w15:chartTrackingRefBased/>
  <w15:docId w15:val="{0532EC82-ECEF-4911-BE37-8F9817CA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3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7197114215614B956D1D855733FD6C" ma:contentTypeVersion="10" ma:contentTypeDescription="Create a new document." ma:contentTypeScope="" ma:versionID="4d1d29c7a1db159801b447b419a1d53a">
  <xsd:schema xmlns:xsd="http://www.w3.org/2001/XMLSchema" xmlns:xs="http://www.w3.org/2001/XMLSchema" xmlns:p="http://schemas.microsoft.com/office/2006/metadata/properties" xmlns:ns3="54298c5b-6c07-4df0-bb22-73cc57dd633d" xmlns:ns4="864c03aa-bf85-4c10-bcfc-cfc5af219437" targetNamespace="http://schemas.microsoft.com/office/2006/metadata/properties" ma:root="true" ma:fieldsID="e5ce63e50e929454adfedede5f3a3ceb" ns3:_="" ns4:_="">
    <xsd:import namespace="54298c5b-6c07-4df0-bb22-73cc57dd633d"/>
    <xsd:import namespace="864c03aa-bf85-4c10-bcfc-cfc5af2194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8c5b-6c07-4df0-bb22-73cc57dd6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03aa-bf85-4c10-bcfc-cfc5af219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CCD89E-7BE0-4AD4-B9B0-1ACBD72DD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8c5b-6c07-4df0-bb22-73cc57dd633d"/>
    <ds:schemaRef ds:uri="864c03aa-bf85-4c10-bcfc-cfc5af219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D2A666-C5F4-4BC5-B6E3-A110BBAF9FA0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54298c5b-6c07-4df0-bb22-73cc57dd633d"/>
    <ds:schemaRef ds:uri="http://schemas.openxmlformats.org/package/2006/metadata/core-properties"/>
    <ds:schemaRef ds:uri="http://purl.org/dc/dcmitype/"/>
    <ds:schemaRef ds:uri="864c03aa-bf85-4c10-bcfc-cfc5af219437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0ACD6E2-748F-414D-8C8C-A7B3EC5ABC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 Sanjanwala</dc:creator>
  <cp:keywords/>
  <dc:description/>
  <cp:lastModifiedBy>Paul,Tushar Kanti,BUDAPEST,BA D&amp;B Apps Delivery Spec. Nearshore</cp:lastModifiedBy>
  <cp:revision>2</cp:revision>
  <dcterms:created xsi:type="dcterms:W3CDTF">2019-08-09T17:24:00Z</dcterms:created>
  <dcterms:modified xsi:type="dcterms:W3CDTF">2019-08-09T17:24:00Z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0x010100077197114215614B956D1D855733FD6C</vt:lpwstr>
  </property>
  <property fmtid="{D5CDD505-2E9C-101B-9397-08002B2CF9AE}" pid="3" name="MSIP_Label_1ada0a2f-b917-4d51-b0d0-d418a10c8b23_Enabled">
    <vt:lpwstr>True</vt:lpwstr>
  </property>
  <property fmtid="{D5CDD505-2E9C-101B-9397-08002B2CF9AE}" pid="4" name="MSIP_Label_1ada0a2f-b917-4d51-b0d0-d418a10c8b23_SiteId">
    <vt:lpwstr>12a3af23-a769-4654-847f-958f3d479f4a</vt:lpwstr>
  </property>
  <property fmtid="{D5CDD505-2E9C-101B-9397-08002B2CF9AE}" pid="5" name="MSIP_Label_1ada0a2f-b917-4d51-b0d0-d418a10c8b23_Owner">
    <vt:lpwstr>TusharKanti.Paul@xs.nestle.com</vt:lpwstr>
  </property>
  <property fmtid="{D5CDD505-2E9C-101B-9397-08002B2CF9AE}" pid="6" name="MSIP_Label_1ada0a2f-b917-4d51-b0d0-d418a10c8b23_SetDate">
    <vt:lpwstr>2019-08-09T17:24:10.7050382Z</vt:lpwstr>
  </property>
  <property fmtid="{D5CDD505-2E9C-101B-9397-08002B2CF9AE}" pid="7" name="MSIP_Label_1ada0a2f-b917-4d51-b0d0-d418a10c8b23_Name">
    <vt:lpwstr>General Use</vt:lpwstr>
  </property>
  <property fmtid="{D5CDD505-2E9C-101B-9397-08002B2CF9AE}" pid="8" name="MSIP_Label_1ada0a2f-b917-4d51-b0d0-d418a10c8b23_Application">
    <vt:lpwstr>Microsoft Azure Information Protection</vt:lpwstr>
  </property>
  <property fmtid="{D5CDD505-2E9C-101B-9397-08002B2CF9AE}" pid="9" name="MSIP_Label_1ada0a2f-b917-4d51-b0d0-d418a10c8b23_ActionId">
    <vt:lpwstr>bf02f3fc-9732-4ec2-8289-b3fde22ed3f8</vt:lpwstr>
  </property>
  <property fmtid="{D5CDD505-2E9C-101B-9397-08002B2CF9AE}" pid="10" name="MSIP_Label_1ada0a2f-b917-4d51-b0d0-d418a10c8b23_Extended_MSFT_Method">
    <vt:lpwstr>Automatic</vt:lpwstr>
  </property>
  <property fmtid="{D5CDD505-2E9C-101B-9397-08002B2CF9AE}" pid="11" name="Sensitivity">
    <vt:lpwstr>General Use</vt:lpwstr>
  </property>
</Properties>
</file>